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B9" w:rsidRPr="007830B9" w:rsidRDefault="007830B9" w:rsidP="007830B9">
      <w:pPr>
        <w:spacing w:line="240" w:lineRule="auto"/>
        <w:jc w:val="center"/>
        <w:rPr>
          <w:rFonts w:asciiTheme="minorEastAsia" w:eastAsiaTheme="minorEastAsia" w:hAnsiTheme="minorEastAsia" w:cstheme="minorBidi"/>
          <w:sz w:val="28"/>
          <w:szCs w:val="28"/>
        </w:rPr>
      </w:pPr>
      <w:bookmarkStart w:id="0" w:name="_GoBack"/>
      <w:bookmarkEnd w:id="0"/>
      <w:r w:rsidRPr="007830B9">
        <w:rPr>
          <w:rFonts w:asciiTheme="minorEastAsia" w:eastAsiaTheme="minorEastAsia" w:hAnsiTheme="minorEastAsia" w:cstheme="minorBidi"/>
          <w:sz w:val="28"/>
          <w:szCs w:val="28"/>
        </w:rPr>
        <w:t>自学学问，建构“学研课堂”，发展核心素养</w:t>
      </w:r>
    </w:p>
    <w:p w:rsidR="009F7271" w:rsidRPr="00142152" w:rsidRDefault="009045C1" w:rsidP="009045C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42152">
        <w:rPr>
          <w:rFonts w:asciiTheme="minorEastAsia" w:eastAsiaTheme="minorEastAsia" w:hAnsiTheme="minorEastAsia"/>
          <w:sz w:val="24"/>
          <w:szCs w:val="24"/>
        </w:rPr>
        <w:t>——化学教研组建构“学研课堂”</w:t>
      </w:r>
      <w:r w:rsidR="004F6BBD">
        <w:rPr>
          <w:rFonts w:asciiTheme="minorEastAsia" w:eastAsiaTheme="minorEastAsia" w:hAnsiTheme="minorEastAsia" w:hint="eastAsia"/>
          <w:sz w:val="24"/>
          <w:szCs w:val="24"/>
        </w:rPr>
        <w:t>第一阶段</w:t>
      </w:r>
      <w:r w:rsidRPr="00142152">
        <w:rPr>
          <w:rFonts w:asciiTheme="minorEastAsia" w:eastAsiaTheme="minorEastAsia" w:hAnsiTheme="minorEastAsia"/>
          <w:sz w:val="24"/>
          <w:szCs w:val="24"/>
        </w:rPr>
        <w:t>行动计划</w:t>
      </w:r>
    </w:p>
    <w:p w:rsidR="009045C1" w:rsidRPr="00142152" w:rsidRDefault="009045C1" w:rsidP="009045C1">
      <w:pPr>
        <w:rPr>
          <w:sz w:val="24"/>
          <w:szCs w:val="24"/>
        </w:rPr>
      </w:pPr>
      <w:r w:rsidRPr="00142152">
        <w:rPr>
          <w:rFonts w:hint="eastAsia"/>
          <w:sz w:val="24"/>
          <w:szCs w:val="24"/>
        </w:rPr>
        <w:t>一、指导思想：</w:t>
      </w:r>
    </w:p>
    <w:p w:rsidR="009045C1" w:rsidRPr="00142152" w:rsidRDefault="004933C6" w:rsidP="009045C1">
      <w:pPr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为了更好地落实</w:t>
      </w:r>
      <w:r w:rsidR="009045C1" w:rsidRPr="00142152">
        <w:rPr>
          <w:rFonts w:ascii="宋体" w:hAnsi="宋体" w:hint="eastAsia"/>
          <w:bCs/>
          <w:sz w:val="24"/>
          <w:szCs w:val="24"/>
        </w:rPr>
        <w:t>“学研课堂”</w:t>
      </w:r>
      <w:r>
        <w:rPr>
          <w:rFonts w:ascii="宋体" w:hAnsi="宋体" w:hint="eastAsia"/>
          <w:bCs/>
          <w:sz w:val="24"/>
          <w:szCs w:val="24"/>
        </w:rPr>
        <w:t>，</w:t>
      </w:r>
      <w:r w:rsidRPr="00142152">
        <w:rPr>
          <w:rFonts w:ascii="宋体" w:hAnsi="宋体" w:hint="eastAsia"/>
          <w:sz w:val="24"/>
          <w:szCs w:val="24"/>
        </w:rPr>
        <w:t>转变教师的课堂教学形态，打造高效课堂，</w:t>
      </w:r>
      <w:r>
        <w:rPr>
          <w:rFonts w:ascii="宋体" w:hAnsi="宋体" w:hint="eastAsia"/>
          <w:bCs/>
          <w:sz w:val="24"/>
          <w:szCs w:val="24"/>
        </w:rPr>
        <w:t>提升教研组教师的专业素养。</w:t>
      </w:r>
    </w:p>
    <w:p w:rsidR="005B583A" w:rsidRDefault="005B583A" w:rsidP="009045C1">
      <w:pPr>
        <w:rPr>
          <w:rFonts w:ascii="宋体" w:hAnsi="宋体"/>
          <w:sz w:val="24"/>
          <w:szCs w:val="24"/>
        </w:rPr>
      </w:pPr>
    </w:p>
    <w:p w:rsidR="009045C1" w:rsidRPr="00142152" w:rsidRDefault="009045C1" w:rsidP="009045C1">
      <w:pPr>
        <w:rPr>
          <w:rFonts w:ascii="宋体" w:hAnsi="宋体"/>
          <w:sz w:val="24"/>
          <w:szCs w:val="24"/>
        </w:rPr>
      </w:pPr>
      <w:r w:rsidRPr="00142152">
        <w:rPr>
          <w:rFonts w:ascii="宋体" w:hAnsi="宋体"/>
          <w:sz w:val="24"/>
          <w:szCs w:val="24"/>
        </w:rPr>
        <w:t>二、行动目标：</w:t>
      </w:r>
    </w:p>
    <w:p w:rsidR="00F26253" w:rsidRDefault="007100D9" w:rsidP="007100D9">
      <w:pPr>
        <w:ind w:firstLineChars="200" w:firstLine="480"/>
        <w:rPr>
          <w:sz w:val="24"/>
          <w:szCs w:val="24"/>
        </w:rPr>
      </w:pPr>
      <w:r w:rsidRPr="00142152">
        <w:rPr>
          <w:rFonts w:hint="eastAsia"/>
          <w:sz w:val="24"/>
          <w:szCs w:val="24"/>
        </w:rPr>
        <w:t>1</w:t>
      </w:r>
      <w:r w:rsidRPr="00142152">
        <w:rPr>
          <w:rFonts w:hint="eastAsia"/>
          <w:sz w:val="24"/>
          <w:szCs w:val="24"/>
        </w:rPr>
        <w:t>、</w:t>
      </w:r>
      <w:r w:rsidR="00F26253">
        <w:rPr>
          <w:rFonts w:hint="eastAsia"/>
          <w:sz w:val="24"/>
          <w:szCs w:val="24"/>
        </w:rPr>
        <w:t>加强</w:t>
      </w:r>
      <w:proofErr w:type="gramStart"/>
      <w:r w:rsidR="00F26253">
        <w:rPr>
          <w:rFonts w:hint="eastAsia"/>
          <w:sz w:val="24"/>
          <w:szCs w:val="24"/>
        </w:rPr>
        <w:t>备课组</w:t>
      </w:r>
      <w:proofErr w:type="gramEnd"/>
      <w:r w:rsidR="00F26253">
        <w:rPr>
          <w:rFonts w:hint="eastAsia"/>
          <w:sz w:val="24"/>
          <w:szCs w:val="24"/>
        </w:rPr>
        <w:t>集体备课，提升单元整体设计意识。</w:t>
      </w:r>
    </w:p>
    <w:p w:rsidR="009045C1" w:rsidRPr="00142152" w:rsidRDefault="00F26253" w:rsidP="007100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、对于新课教学，基本做到：情境贯穿，问题引领，增加师生、生生、生本对话的频次，提高对话质量。</w:t>
      </w:r>
    </w:p>
    <w:p w:rsidR="0065479E" w:rsidRDefault="00F26253" w:rsidP="007100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100D9" w:rsidRPr="00142152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对于复习课，努力避免“炒冷饭”</w:t>
      </w:r>
      <w:r w:rsidR="0065479E">
        <w:rPr>
          <w:rFonts w:hint="eastAsia"/>
          <w:sz w:val="24"/>
          <w:szCs w:val="24"/>
        </w:rPr>
        <w:t>式的复习</w:t>
      </w:r>
      <w:r>
        <w:rPr>
          <w:rFonts w:hint="eastAsia"/>
          <w:sz w:val="24"/>
          <w:szCs w:val="24"/>
        </w:rPr>
        <w:t>，</w:t>
      </w:r>
      <w:r w:rsidR="0065479E">
        <w:rPr>
          <w:rFonts w:hint="eastAsia"/>
          <w:sz w:val="24"/>
          <w:szCs w:val="24"/>
        </w:rPr>
        <w:t>可以采取问题链，建立师生、生生、生本对话，达到落实复习课教学目标的目的。</w:t>
      </w:r>
    </w:p>
    <w:p w:rsidR="005B583A" w:rsidRDefault="005B583A" w:rsidP="007830B9">
      <w:pPr>
        <w:rPr>
          <w:rFonts w:asciiTheme="majorEastAsia" w:eastAsiaTheme="majorEastAsia" w:hAnsiTheme="majorEastAsia"/>
          <w:sz w:val="24"/>
          <w:szCs w:val="24"/>
        </w:rPr>
      </w:pPr>
    </w:p>
    <w:p w:rsidR="007830B9" w:rsidRDefault="007830B9" w:rsidP="007830B9">
      <w:pPr>
        <w:rPr>
          <w:rFonts w:ascii="宋体" w:hAnsi="宋体"/>
          <w:sz w:val="24"/>
          <w:szCs w:val="24"/>
        </w:rPr>
      </w:pPr>
      <w:r w:rsidRPr="00142152">
        <w:rPr>
          <w:rFonts w:asciiTheme="majorEastAsia" w:eastAsiaTheme="majorEastAsia" w:hAnsiTheme="majorEastAsia"/>
          <w:sz w:val="24"/>
          <w:szCs w:val="24"/>
        </w:rPr>
        <w:t>三、</w:t>
      </w:r>
      <w:r w:rsidRPr="00142152">
        <w:rPr>
          <w:rFonts w:ascii="宋体" w:hAnsi="宋体"/>
          <w:sz w:val="24"/>
          <w:szCs w:val="24"/>
        </w:rPr>
        <w:t>行动计划：</w:t>
      </w:r>
    </w:p>
    <w:p w:rsidR="00F86395" w:rsidRPr="00142152" w:rsidRDefault="00F86395" w:rsidP="007830B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</w:t>
      </w:r>
      <w:r w:rsidR="00C50561">
        <w:rPr>
          <w:rFonts w:ascii="宋体" w:hAnsi="宋体" w:hint="eastAsia"/>
          <w:sz w:val="24"/>
          <w:szCs w:val="24"/>
        </w:rPr>
        <w:t>13、</w:t>
      </w:r>
      <w:r>
        <w:rPr>
          <w:rFonts w:ascii="宋体" w:hAnsi="宋体" w:hint="eastAsia"/>
          <w:sz w:val="24"/>
          <w:szCs w:val="24"/>
        </w:rPr>
        <w:t>1</w:t>
      </w:r>
      <w:r w:rsidR="00AE3312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周</w:t>
      </w:r>
      <w:r w:rsidR="00C50561">
        <w:rPr>
          <w:rFonts w:ascii="宋体" w:hAnsi="宋体" w:hint="eastAsia"/>
          <w:sz w:val="24"/>
          <w:szCs w:val="24"/>
        </w:rPr>
        <w:t>（学习自查阶段）</w:t>
      </w:r>
    </w:p>
    <w:p w:rsidR="00F86395" w:rsidRDefault="007830B9" w:rsidP="00F86395">
      <w:pPr>
        <w:ind w:firstLine="420"/>
        <w:rPr>
          <w:rFonts w:ascii="宋体" w:hAnsi="宋体"/>
          <w:sz w:val="24"/>
          <w:szCs w:val="24"/>
        </w:rPr>
      </w:pPr>
      <w:r w:rsidRPr="00142152">
        <w:rPr>
          <w:rFonts w:ascii="宋体" w:hAnsi="宋体"/>
          <w:sz w:val="24"/>
          <w:szCs w:val="24"/>
        </w:rPr>
        <w:t>1、</w:t>
      </w:r>
      <w:r w:rsidR="00F86395">
        <w:rPr>
          <w:rFonts w:ascii="宋体" w:hAnsi="宋体" w:hint="eastAsia"/>
          <w:sz w:val="24"/>
          <w:szCs w:val="24"/>
        </w:rPr>
        <w:t>教研组</w:t>
      </w:r>
      <w:r w:rsidR="00AE3312">
        <w:rPr>
          <w:rFonts w:ascii="宋体" w:hAnsi="宋体" w:hint="eastAsia"/>
          <w:sz w:val="24"/>
          <w:szCs w:val="24"/>
        </w:rPr>
        <w:t>全体</w:t>
      </w:r>
      <w:r w:rsidR="00F86395">
        <w:rPr>
          <w:rFonts w:ascii="宋体" w:hAnsi="宋体" w:hint="eastAsia"/>
          <w:sz w:val="24"/>
          <w:szCs w:val="24"/>
        </w:rPr>
        <w:t>老师</w:t>
      </w:r>
      <w:r w:rsidR="00AE3312" w:rsidRPr="00AE3312">
        <w:rPr>
          <w:rFonts w:ascii="宋体" w:hAnsi="宋体" w:hint="eastAsia"/>
          <w:sz w:val="24"/>
          <w:szCs w:val="24"/>
        </w:rPr>
        <w:t>学习校长室和</w:t>
      </w:r>
      <w:r w:rsidR="00761816">
        <w:rPr>
          <w:rFonts w:ascii="宋体" w:hAnsi="宋体" w:hint="eastAsia"/>
          <w:sz w:val="24"/>
          <w:szCs w:val="24"/>
        </w:rPr>
        <w:t>课程教学中心</w:t>
      </w:r>
      <w:r w:rsidR="00AE3312" w:rsidRPr="00AE3312">
        <w:rPr>
          <w:rFonts w:ascii="宋体" w:hAnsi="宋体" w:hint="eastAsia"/>
          <w:sz w:val="24"/>
          <w:szCs w:val="24"/>
        </w:rPr>
        <w:t>转发的建构“学研课堂”双月攻坚行动方案</w:t>
      </w:r>
      <w:r w:rsidR="00AE3312">
        <w:rPr>
          <w:rFonts w:ascii="宋体" w:hAnsi="宋体" w:hint="eastAsia"/>
          <w:sz w:val="24"/>
          <w:szCs w:val="24"/>
        </w:rPr>
        <w:t>，</w:t>
      </w:r>
      <w:r w:rsidR="00F86395" w:rsidRPr="00142152">
        <w:rPr>
          <w:rFonts w:ascii="宋体" w:hAnsi="宋体"/>
          <w:sz w:val="24"/>
          <w:szCs w:val="24"/>
        </w:rPr>
        <w:t>理清“学研课堂”的内涵和要求。</w:t>
      </w:r>
    </w:p>
    <w:p w:rsidR="007830B9" w:rsidRPr="00142152" w:rsidRDefault="00F86395" w:rsidP="00F86395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2、根据学校的要求，教研组老师</w:t>
      </w:r>
      <w:r w:rsidRPr="00F86395">
        <w:rPr>
          <w:rFonts w:ascii="宋体" w:hAnsi="宋体" w:hint="eastAsia"/>
          <w:sz w:val="24"/>
          <w:szCs w:val="24"/>
        </w:rPr>
        <w:t>对照“学研课堂”要求</w:t>
      </w:r>
      <w:r w:rsidR="00AE3312" w:rsidRPr="00AE3312">
        <w:rPr>
          <w:rFonts w:ascii="宋体" w:hAnsi="宋体" w:hint="eastAsia"/>
          <w:sz w:val="24"/>
          <w:szCs w:val="24"/>
        </w:rPr>
        <w:t>撰写“个人课堂自画像”</w:t>
      </w:r>
      <w:r>
        <w:rPr>
          <w:rFonts w:ascii="宋体" w:hAnsi="宋体" w:hint="eastAsia"/>
          <w:sz w:val="24"/>
          <w:szCs w:val="24"/>
        </w:rPr>
        <w:t>，找出</w:t>
      </w:r>
      <w:r w:rsidRPr="00F86395">
        <w:rPr>
          <w:rFonts w:ascii="宋体" w:hAnsi="宋体" w:hint="eastAsia"/>
          <w:sz w:val="24"/>
          <w:szCs w:val="24"/>
        </w:rPr>
        <w:t>自己课堂上存在的问题</w:t>
      </w:r>
      <w:r w:rsidR="00AE3312" w:rsidRPr="00AE3312">
        <w:rPr>
          <w:rFonts w:ascii="宋体" w:hAnsi="宋体" w:hint="eastAsia"/>
          <w:sz w:val="24"/>
          <w:szCs w:val="24"/>
        </w:rPr>
        <w:t>和今后改进的方向</w:t>
      </w:r>
      <w:r>
        <w:rPr>
          <w:rFonts w:ascii="宋体" w:hAnsi="宋体" w:hint="eastAsia"/>
          <w:sz w:val="24"/>
          <w:szCs w:val="24"/>
        </w:rPr>
        <w:t>。</w:t>
      </w:r>
    </w:p>
    <w:p w:rsidR="00481EFA" w:rsidRPr="00AE450B" w:rsidRDefault="00481EFA" w:rsidP="00481EF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AE450B">
        <w:rPr>
          <w:rFonts w:ascii="宋体" w:hAnsi="宋体" w:hint="eastAsia"/>
          <w:sz w:val="24"/>
          <w:szCs w:val="24"/>
        </w:rPr>
        <w:t>上交</w:t>
      </w:r>
      <w:r w:rsidRPr="00AE3312">
        <w:rPr>
          <w:rFonts w:ascii="宋体" w:hAnsi="宋体" w:hint="eastAsia"/>
          <w:sz w:val="24"/>
          <w:szCs w:val="24"/>
        </w:rPr>
        <w:t>“个人课堂自画像”</w:t>
      </w:r>
      <w:r>
        <w:rPr>
          <w:rFonts w:ascii="宋体" w:hAnsi="宋体" w:hint="eastAsia"/>
          <w:sz w:val="24"/>
          <w:szCs w:val="24"/>
        </w:rPr>
        <w:t>，</w:t>
      </w:r>
      <w:r w:rsidRPr="00AE450B">
        <w:rPr>
          <w:rFonts w:ascii="宋体" w:hAnsi="宋体" w:hint="eastAsia"/>
          <w:sz w:val="24"/>
          <w:szCs w:val="24"/>
        </w:rPr>
        <w:t>以</w:t>
      </w:r>
      <w:proofErr w:type="gramStart"/>
      <w:r w:rsidRPr="00AE450B">
        <w:rPr>
          <w:rFonts w:ascii="宋体" w:hAnsi="宋体" w:hint="eastAsia"/>
          <w:sz w:val="24"/>
          <w:szCs w:val="24"/>
        </w:rPr>
        <w:t>备课组</w:t>
      </w:r>
      <w:proofErr w:type="gramEnd"/>
      <w:r w:rsidRPr="00AE450B">
        <w:rPr>
          <w:rFonts w:ascii="宋体" w:hAnsi="宋体" w:hint="eastAsia"/>
          <w:sz w:val="24"/>
          <w:szCs w:val="24"/>
        </w:rPr>
        <w:t>为单位，进行自评和他评，形成明确的改进方案。</w:t>
      </w:r>
    </w:p>
    <w:p w:rsidR="00481EFA" w:rsidRPr="00AE450B" w:rsidRDefault="00481EFA" w:rsidP="00481EFA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AE450B">
        <w:rPr>
          <w:rFonts w:ascii="宋体" w:hAnsi="宋体" w:hint="eastAsia"/>
          <w:sz w:val="24"/>
          <w:szCs w:val="24"/>
        </w:rPr>
        <w:t>、教研组长对组内各位教师的课堂诊断进行汇总，整理出目前化学课堂教学中共同的整改问题，提交组内全体教师进行讨论和完善。</w:t>
      </w:r>
      <w:r>
        <w:rPr>
          <w:rFonts w:ascii="宋体" w:hAnsi="宋体" w:hint="eastAsia"/>
          <w:sz w:val="24"/>
          <w:szCs w:val="24"/>
        </w:rPr>
        <w:t>存在的主要的共同问题</w:t>
      </w:r>
      <w:r w:rsidRPr="00AE450B">
        <w:rPr>
          <w:rFonts w:ascii="宋体" w:hAnsi="宋体" w:hint="eastAsia"/>
          <w:sz w:val="24"/>
          <w:szCs w:val="24"/>
        </w:rPr>
        <w:t>如下：</w:t>
      </w:r>
    </w:p>
    <w:p w:rsidR="00481EFA" w:rsidRPr="00AE450B" w:rsidRDefault="00481EFA" w:rsidP="00481EFA">
      <w:pPr>
        <w:ind w:firstLine="420"/>
        <w:rPr>
          <w:rFonts w:ascii="宋体" w:hAnsi="宋体"/>
          <w:sz w:val="24"/>
          <w:szCs w:val="24"/>
        </w:rPr>
      </w:pPr>
      <w:r w:rsidRPr="00AE450B">
        <w:rPr>
          <w:rFonts w:ascii="宋体" w:hAnsi="宋体" w:hint="eastAsia"/>
          <w:sz w:val="24"/>
          <w:szCs w:val="24"/>
        </w:rPr>
        <w:t>为了赶进度，教师讲得太多，师生、生生、生本对话较为欠缺。</w:t>
      </w:r>
    </w:p>
    <w:p w:rsidR="00481EFA" w:rsidRPr="00AE450B" w:rsidRDefault="00481EFA" w:rsidP="00481EFA">
      <w:pPr>
        <w:ind w:firstLine="420"/>
        <w:rPr>
          <w:rFonts w:ascii="宋体" w:hAnsi="宋体"/>
          <w:sz w:val="24"/>
          <w:szCs w:val="24"/>
        </w:rPr>
      </w:pPr>
      <w:r w:rsidRPr="00AE450B">
        <w:rPr>
          <w:rFonts w:ascii="宋体" w:hAnsi="宋体" w:hint="eastAsia"/>
          <w:sz w:val="24"/>
          <w:szCs w:val="24"/>
        </w:rPr>
        <w:t>为了赶进度，</w:t>
      </w:r>
      <w:r>
        <w:rPr>
          <w:rFonts w:ascii="宋体" w:hAnsi="宋体" w:hint="eastAsia"/>
          <w:sz w:val="24"/>
          <w:szCs w:val="24"/>
        </w:rPr>
        <w:t>舍不得放时间给学生</w:t>
      </w:r>
      <w:r w:rsidRPr="00AE450B">
        <w:rPr>
          <w:rFonts w:ascii="宋体" w:hAnsi="宋体" w:hint="eastAsia"/>
          <w:sz w:val="24"/>
          <w:szCs w:val="24"/>
        </w:rPr>
        <w:t>活动，</w:t>
      </w:r>
      <w:r>
        <w:rPr>
          <w:rFonts w:ascii="宋体" w:hAnsi="宋体" w:hint="eastAsia"/>
          <w:sz w:val="24"/>
          <w:szCs w:val="24"/>
        </w:rPr>
        <w:t>学生学习方式</w:t>
      </w:r>
      <w:r w:rsidRPr="00AE450B">
        <w:rPr>
          <w:rFonts w:ascii="宋体" w:hAnsi="宋体" w:hint="eastAsia"/>
          <w:sz w:val="24"/>
          <w:szCs w:val="24"/>
        </w:rPr>
        <w:t>较为单一。</w:t>
      </w:r>
    </w:p>
    <w:p w:rsidR="00481EFA" w:rsidRPr="00481EFA" w:rsidRDefault="00481EFA" w:rsidP="00481EF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作业布置缺乏分层，对于夯实基础和培养学生高阶思维</w:t>
      </w:r>
      <w:r w:rsidR="00C50561">
        <w:rPr>
          <w:rFonts w:ascii="宋体" w:hAnsi="宋体" w:hint="eastAsia"/>
          <w:sz w:val="24"/>
          <w:szCs w:val="24"/>
        </w:rPr>
        <w:t>缺乏</w:t>
      </w:r>
      <w:r>
        <w:rPr>
          <w:rFonts w:ascii="宋体" w:hAnsi="宋体" w:hint="eastAsia"/>
          <w:sz w:val="24"/>
          <w:szCs w:val="24"/>
        </w:rPr>
        <w:t>有计划的实施。</w:t>
      </w:r>
    </w:p>
    <w:p w:rsidR="00F86395" w:rsidRDefault="00F86395" w:rsidP="00AE3312">
      <w:pPr>
        <w:spacing w:line="360" w:lineRule="auto"/>
        <w:rPr>
          <w:rFonts w:ascii="宋体" w:hAnsi="宋体"/>
          <w:sz w:val="24"/>
          <w:szCs w:val="24"/>
        </w:rPr>
      </w:pPr>
    </w:p>
    <w:p w:rsidR="00AE3312" w:rsidRDefault="00AE3312" w:rsidP="00AE331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第15周</w:t>
      </w:r>
      <w:r w:rsidR="00C50561">
        <w:rPr>
          <w:rFonts w:ascii="宋体" w:hAnsi="宋体" w:hint="eastAsia"/>
          <w:sz w:val="24"/>
          <w:szCs w:val="24"/>
        </w:rPr>
        <w:t>（实施</w:t>
      </w:r>
      <w:r w:rsidR="001367B0">
        <w:rPr>
          <w:rFonts w:ascii="宋体" w:hAnsi="宋体" w:hint="eastAsia"/>
          <w:sz w:val="24"/>
          <w:szCs w:val="24"/>
        </w:rPr>
        <w:t>形成共识</w:t>
      </w:r>
      <w:r w:rsidR="00C50561">
        <w:rPr>
          <w:rFonts w:ascii="宋体" w:hAnsi="宋体" w:hint="eastAsia"/>
          <w:sz w:val="24"/>
          <w:szCs w:val="24"/>
        </w:rPr>
        <w:t>）</w:t>
      </w:r>
    </w:p>
    <w:p w:rsidR="00F86395" w:rsidRDefault="00C50561" w:rsidP="00C505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1、11月18日，杨健在高一（10）班</w:t>
      </w:r>
      <w:r w:rsidR="00766179">
        <w:rPr>
          <w:rFonts w:ascii="宋体" w:hAnsi="宋体" w:hint="eastAsia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开设</w:t>
      </w:r>
      <w:proofErr w:type="gramStart"/>
      <w:r w:rsidR="00687F6D">
        <w:rPr>
          <w:rFonts w:ascii="宋体" w:hAnsi="宋体" w:hint="eastAsia"/>
          <w:sz w:val="24"/>
          <w:szCs w:val="24"/>
        </w:rPr>
        <w:t>一</w:t>
      </w:r>
      <w:proofErr w:type="gramEnd"/>
      <w:r w:rsidR="00687F6D">
        <w:rPr>
          <w:rFonts w:ascii="宋体" w:hAnsi="宋体" w:hint="eastAsia"/>
          <w:sz w:val="24"/>
          <w:szCs w:val="24"/>
        </w:rPr>
        <w:t>节面向全校的</w:t>
      </w:r>
      <w:r>
        <w:rPr>
          <w:rFonts w:ascii="宋体" w:hAnsi="宋体" w:hint="eastAsia"/>
          <w:sz w:val="24"/>
          <w:szCs w:val="24"/>
        </w:rPr>
        <w:t>研讨课《铜-锌原电池及其原理》，为学校推进建构“学研课堂”提供研究课例。</w:t>
      </w:r>
    </w:p>
    <w:p w:rsidR="00761816" w:rsidRDefault="00C50561" w:rsidP="00C505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751D2E">
        <w:rPr>
          <w:rFonts w:ascii="宋体" w:hAnsi="宋体" w:hint="eastAsia"/>
          <w:sz w:val="24"/>
          <w:szCs w:val="24"/>
        </w:rPr>
        <w:t>学校</w:t>
      </w:r>
      <w:r w:rsidR="00687F6D">
        <w:rPr>
          <w:rFonts w:ascii="宋体" w:hAnsi="宋体" w:hint="eastAsia"/>
          <w:sz w:val="24"/>
          <w:szCs w:val="24"/>
        </w:rPr>
        <w:t>将</w:t>
      </w:r>
      <w:r w:rsidR="00751D2E">
        <w:rPr>
          <w:rFonts w:ascii="宋体" w:hAnsi="宋体" w:hint="eastAsia"/>
          <w:sz w:val="24"/>
          <w:szCs w:val="24"/>
        </w:rPr>
        <w:t>对高三化学进行学科调研</w:t>
      </w:r>
      <w:r w:rsidR="00761816">
        <w:rPr>
          <w:rFonts w:ascii="宋体" w:hAnsi="宋体" w:hint="eastAsia"/>
          <w:sz w:val="24"/>
          <w:szCs w:val="24"/>
        </w:rPr>
        <w:t>，着重调研课堂教学和学生作业</w:t>
      </w:r>
      <w:r w:rsidR="00751D2E">
        <w:rPr>
          <w:rFonts w:ascii="宋体" w:hAnsi="宋体" w:hint="eastAsia"/>
          <w:sz w:val="24"/>
          <w:szCs w:val="24"/>
        </w:rPr>
        <w:t>。</w:t>
      </w:r>
    </w:p>
    <w:p w:rsidR="00751D2E" w:rsidRDefault="00751D2E" w:rsidP="00C505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3、12月18日，闵慧高二（6）班</w:t>
      </w:r>
      <w:r w:rsidR="00687F6D">
        <w:rPr>
          <w:rFonts w:ascii="宋体" w:hAnsi="宋体" w:hint="eastAsia"/>
          <w:sz w:val="24"/>
          <w:szCs w:val="24"/>
        </w:rPr>
        <w:t>将上一节</w:t>
      </w:r>
      <w:r>
        <w:rPr>
          <w:rFonts w:ascii="宋体" w:hAnsi="宋体" w:hint="eastAsia"/>
          <w:sz w:val="24"/>
          <w:szCs w:val="24"/>
        </w:rPr>
        <w:t>研讨课《聚乙烯的前世今生》</w:t>
      </w:r>
      <w:r w:rsidR="00687F6D">
        <w:rPr>
          <w:rFonts w:ascii="宋体" w:hAnsi="宋体" w:hint="eastAsia"/>
          <w:sz w:val="24"/>
          <w:szCs w:val="24"/>
        </w:rPr>
        <w:t>，</w:t>
      </w:r>
      <w:r w:rsidR="00687F6D">
        <w:rPr>
          <w:rFonts w:ascii="宋体" w:hAnsi="宋体" w:hint="eastAsia"/>
          <w:sz w:val="24"/>
          <w:szCs w:val="24"/>
        </w:rPr>
        <w:lastRenderedPageBreak/>
        <w:t>继续对“学研课堂”进行探索</w:t>
      </w:r>
      <w:r>
        <w:rPr>
          <w:rFonts w:ascii="宋体" w:hAnsi="宋体" w:hint="eastAsia"/>
          <w:sz w:val="24"/>
          <w:szCs w:val="24"/>
        </w:rPr>
        <w:t>。</w:t>
      </w:r>
    </w:p>
    <w:p w:rsidR="00751D2E" w:rsidRDefault="00751D2E" w:rsidP="00C505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4、通过</w:t>
      </w:r>
      <w:r w:rsidR="00F52756">
        <w:rPr>
          <w:rFonts w:ascii="宋体" w:hAnsi="宋体" w:hint="eastAsia"/>
          <w:sz w:val="24"/>
          <w:szCs w:val="24"/>
        </w:rPr>
        <w:t>学校调研和开设研讨课</w:t>
      </w:r>
      <w:r>
        <w:rPr>
          <w:rFonts w:ascii="宋体" w:hAnsi="宋体" w:hint="eastAsia"/>
          <w:sz w:val="24"/>
          <w:szCs w:val="24"/>
        </w:rPr>
        <w:t>，</w:t>
      </w:r>
      <w:r w:rsidR="00766179">
        <w:rPr>
          <w:rFonts w:ascii="宋体" w:hAnsi="宋体" w:hint="eastAsia"/>
          <w:sz w:val="24"/>
          <w:szCs w:val="24"/>
        </w:rPr>
        <w:t>教研组</w:t>
      </w:r>
      <w:r>
        <w:rPr>
          <w:rFonts w:ascii="宋体" w:hAnsi="宋体" w:hint="eastAsia"/>
          <w:sz w:val="24"/>
          <w:szCs w:val="24"/>
        </w:rPr>
        <w:t>对照“学研课堂”的要求，</w:t>
      </w:r>
      <w:r w:rsidR="00FD0E0F" w:rsidRPr="00FD0E0F">
        <w:rPr>
          <w:rFonts w:ascii="宋体" w:hAnsi="宋体" w:hint="eastAsia"/>
          <w:b/>
          <w:sz w:val="24"/>
          <w:szCs w:val="24"/>
        </w:rPr>
        <w:t>初步解决</w:t>
      </w:r>
      <w:r w:rsidR="00FD0E0F">
        <w:rPr>
          <w:rFonts w:ascii="宋体" w:hAnsi="宋体" w:hint="eastAsia"/>
          <w:sz w:val="24"/>
          <w:szCs w:val="24"/>
        </w:rPr>
        <w:t>上述存在问题，并</w:t>
      </w:r>
      <w:r w:rsidR="00766179">
        <w:rPr>
          <w:rFonts w:ascii="宋体" w:hAnsi="宋体" w:hint="eastAsia"/>
          <w:sz w:val="24"/>
          <w:szCs w:val="24"/>
        </w:rPr>
        <w:t>将</w:t>
      </w:r>
      <w:r w:rsidR="00FD0E0F">
        <w:rPr>
          <w:rFonts w:ascii="宋体" w:hAnsi="宋体" w:hint="eastAsia"/>
          <w:sz w:val="24"/>
          <w:szCs w:val="24"/>
        </w:rPr>
        <w:t>在教研组达成共识：</w:t>
      </w:r>
    </w:p>
    <w:p w:rsidR="00FD0E0F" w:rsidRPr="00142152" w:rsidRDefault="00FD0E0F" w:rsidP="00FD0E0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）对于新课教学，基本做到：情境贯穿，问题引领，增加师生、生生、生本对话的频次，提高对话质量。</w:t>
      </w:r>
    </w:p>
    <w:p w:rsidR="00FD0E0F" w:rsidRPr="00FD0E0F" w:rsidRDefault="00FD0E0F" w:rsidP="00FD0E0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）对于复习课，努力避免“炒冷饭”式的复习，可以采取问题链，建立师生、生生、生本对话，</w:t>
      </w:r>
      <w:r w:rsidR="00E77016" w:rsidRPr="00142152">
        <w:rPr>
          <w:rFonts w:hint="eastAsia"/>
          <w:sz w:val="24"/>
          <w:szCs w:val="24"/>
        </w:rPr>
        <w:t>在学</w:t>
      </w:r>
      <w:proofErr w:type="gramStart"/>
      <w:r w:rsidR="00E77016" w:rsidRPr="00142152">
        <w:rPr>
          <w:rFonts w:hint="eastAsia"/>
          <w:sz w:val="24"/>
          <w:szCs w:val="24"/>
        </w:rPr>
        <w:t>研思构</w:t>
      </w:r>
      <w:proofErr w:type="gramEnd"/>
      <w:r w:rsidR="00E77016" w:rsidRPr="00142152">
        <w:rPr>
          <w:rFonts w:hint="eastAsia"/>
          <w:sz w:val="24"/>
          <w:szCs w:val="24"/>
        </w:rPr>
        <w:t>中走向深度学习</w:t>
      </w:r>
      <w:r w:rsidR="00E7701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达到落实复习课教学目标的目的。</w:t>
      </w:r>
    </w:p>
    <w:p w:rsidR="00FD0E0F" w:rsidRDefault="00FD0E0F" w:rsidP="00481EFA">
      <w:pPr>
        <w:spacing w:line="360" w:lineRule="auto"/>
        <w:rPr>
          <w:rFonts w:ascii="宋体" w:hAnsi="宋体"/>
          <w:sz w:val="24"/>
          <w:szCs w:val="24"/>
        </w:rPr>
      </w:pPr>
    </w:p>
    <w:p w:rsidR="00481EFA" w:rsidRPr="00481EFA" w:rsidRDefault="00481EFA" w:rsidP="00481EF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第16</w:t>
      </w:r>
      <w:r w:rsidR="00FD0E0F">
        <w:rPr>
          <w:rFonts w:ascii="宋体" w:hAnsi="宋体" w:hint="eastAsia"/>
          <w:sz w:val="24"/>
          <w:szCs w:val="24"/>
        </w:rPr>
        <w:t>、17</w:t>
      </w:r>
      <w:r>
        <w:rPr>
          <w:rFonts w:ascii="宋体" w:hAnsi="宋体" w:hint="eastAsia"/>
          <w:sz w:val="24"/>
          <w:szCs w:val="24"/>
        </w:rPr>
        <w:t>周</w:t>
      </w:r>
      <w:r w:rsidR="001367B0">
        <w:rPr>
          <w:rFonts w:ascii="宋体" w:hAnsi="宋体" w:hint="eastAsia"/>
          <w:sz w:val="24"/>
          <w:szCs w:val="24"/>
        </w:rPr>
        <w:t>（实施改进阶段）</w:t>
      </w:r>
    </w:p>
    <w:p w:rsidR="00FD0E0F" w:rsidRDefault="00FD0E0F" w:rsidP="00FD0E0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教研组其他教师根据上述达成的共识，</w:t>
      </w:r>
      <w:r w:rsidR="00766179">
        <w:rPr>
          <w:rFonts w:ascii="宋体" w:hAnsi="宋体" w:hint="eastAsia"/>
          <w:sz w:val="24"/>
          <w:szCs w:val="24"/>
        </w:rPr>
        <w:t>将</w:t>
      </w:r>
      <w:r w:rsidRPr="00FD0E0F">
        <w:rPr>
          <w:rFonts w:ascii="宋体" w:hAnsi="宋体" w:hint="eastAsia"/>
          <w:sz w:val="24"/>
          <w:szCs w:val="24"/>
        </w:rPr>
        <w:t>再次进行课堂教学实践</w:t>
      </w:r>
      <w:r>
        <w:rPr>
          <w:rFonts w:ascii="宋体" w:hAnsi="宋体" w:hint="eastAsia"/>
          <w:sz w:val="24"/>
          <w:szCs w:val="24"/>
        </w:rPr>
        <w:t>，改进自己的课堂</w:t>
      </w:r>
      <w:r w:rsidR="001367B0">
        <w:rPr>
          <w:rFonts w:ascii="宋体" w:hAnsi="宋体" w:hint="eastAsia"/>
          <w:sz w:val="24"/>
          <w:szCs w:val="24"/>
        </w:rPr>
        <w:t>，完成“个人</w:t>
      </w:r>
      <w:r w:rsidR="001367B0" w:rsidRPr="001367B0">
        <w:rPr>
          <w:rFonts w:ascii="宋体" w:hAnsi="宋体" w:hint="eastAsia"/>
          <w:sz w:val="24"/>
          <w:szCs w:val="24"/>
        </w:rPr>
        <w:t>课堂再画像</w:t>
      </w:r>
      <w:r w:rsidR="001367B0">
        <w:rPr>
          <w:rFonts w:ascii="宋体" w:hAnsi="宋体" w:hint="eastAsia"/>
          <w:sz w:val="24"/>
          <w:szCs w:val="24"/>
        </w:rPr>
        <w:t>”。</w:t>
      </w:r>
      <w:proofErr w:type="gramStart"/>
      <w:r>
        <w:rPr>
          <w:rFonts w:hint="eastAsia"/>
          <w:sz w:val="24"/>
          <w:szCs w:val="24"/>
        </w:rPr>
        <w:t>备课组</w:t>
      </w:r>
      <w:proofErr w:type="gramEnd"/>
      <w:r>
        <w:rPr>
          <w:rFonts w:hint="eastAsia"/>
          <w:sz w:val="24"/>
          <w:szCs w:val="24"/>
        </w:rPr>
        <w:t>加强集体备课，提升单元整体设计意识</w:t>
      </w:r>
      <w:r w:rsidR="001367B0">
        <w:rPr>
          <w:rFonts w:hint="eastAsia"/>
          <w:sz w:val="24"/>
          <w:szCs w:val="24"/>
        </w:rPr>
        <w:t>，为</w:t>
      </w:r>
      <w:r w:rsidR="002A3ECC">
        <w:rPr>
          <w:rFonts w:hint="eastAsia"/>
          <w:sz w:val="24"/>
          <w:szCs w:val="24"/>
        </w:rPr>
        <w:t>“学研课堂”</w:t>
      </w:r>
      <w:r w:rsidR="001367B0">
        <w:rPr>
          <w:rFonts w:hint="eastAsia"/>
          <w:sz w:val="24"/>
          <w:szCs w:val="24"/>
        </w:rPr>
        <w:t>第二阶段</w:t>
      </w:r>
      <w:r w:rsidR="002A3ECC">
        <w:rPr>
          <w:rFonts w:hint="eastAsia"/>
          <w:sz w:val="24"/>
          <w:szCs w:val="24"/>
        </w:rPr>
        <w:t>的</w:t>
      </w:r>
      <w:r w:rsidR="001367B0">
        <w:rPr>
          <w:rFonts w:hint="eastAsia"/>
          <w:sz w:val="24"/>
          <w:szCs w:val="24"/>
        </w:rPr>
        <w:t>改进奠定基础</w:t>
      </w:r>
      <w:r>
        <w:rPr>
          <w:rFonts w:hint="eastAsia"/>
          <w:sz w:val="24"/>
          <w:szCs w:val="24"/>
        </w:rPr>
        <w:t>。</w:t>
      </w:r>
    </w:p>
    <w:p w:rsidR="00FD0E0F" w:rsidRDefault="00FD0E0F" w:rsidP="00FD0E0F">
      <w:pPr>
        <w:rPr>
          <w:rFonts w:ascii="宋体" w:hAnsi="宋体"/>
          <w:sz w:val="24"/>
          <w:szCs w:val="24"/>
        </w:rPr>
      </w:pPr>
    </w:p>
    <w:p w:rsidR="00FD0E0F" w:rsidRPr="00FD0E0F" w:rsidRDefault="00FD0E0F" w:rsidP="00FD0E0F">
      <w:pPr>
        <w:rPr>
          <w:rFonts w:ascii="宋体" w:hAnsi="宋体"/>
          <w:sz w:val="24"/>
          <w:szCs w:val="24"/>
        </w:rPr>
      </w:pPr>
      <w:r w:rsidRPr="00FD0E0F">
        <w:rPr>
          <w:rFonts w:ascii="宋体" w:hAnsi="宋体" w:hint="eastAsia"/>
          <w:sz w:val="24"/>
          <w:szCs w:val="24"/>
        </w:rPr>
        <w:t>第</w:t>
      </w:r>
      <w:r w:rsidRPr="00FD0E0F">
        <w:rPr>
          <w:rFonts w:ascii="宋体" w:hAnsi="宋体"/>
          <w:sz w:val="24"/>
          <w:szCs w:val="24"/>
        </w:rPr>
        <w:t>18</w:t>
      </w:r>
      <w:r w:rsidRPr="00FD0E0F">
        <w:rPr>
          <w:rFonts w:ascii="宋体" w:hAnsi="宋体" w:hint="eastAsia"/>
          <w:sz w:val="24"/>
          <w:szCs w:val="24"/>
        </w:rPr>
        <w:t>周</w:t>
      </w:r>
    </w:p>
    <w:p w:rsidR="00FD0E0F" w:rsidRPr="00FD0E0F" w:rsidRDefault="00FD0E0F" w:rsidP="00FD0E0F">
      <w:pPr>
        <w:ind w:firstLine="420"/>
        <w:rPr>
          <w:rFonts w:ascii="宋体" w:hAnsi="宋体"/>
          <w:sz w:val="24"/>
          <w:szCs w:val="24"/>
        </w:rPr>
      </w:pPr>
      <w:r w:rsidRPr="00FD0E0F">
        <w:rPr>
          <w:rFonts w:ascii="宋体" w:hAnsi="宋体" w:hint="eastAsia"/>
          <w:sz w:val="24"/>
          <w:szCs w:val="24"/>
        </w:rPr>
        <w:t>接受学校“学研课堂</w:t>
      </w:r>
      <w:r w:rsidR="00F52756">
        <w:rPr>
          <w:rFonts w:ascii="宋体" w:hAnsi="宋体" w:hint="eastAsia"/>
          <w:sz w:val="24"/>
          <w:szCs w:val="24"/>
        </w:rPr>
        <w:t>”</w:t>
      </w:r>
      <w:r w:rsidRPr="00FD0E0F">
        <w:rPr>
          <w:rFonts w:ascii="宋体" w:hAnsi="宋体" w:hint="eastAsia"/>
          <w:sz w:val="24"/>
          <w:szCs w:val="24"/>
        </w:rPr>
        <w:t>双月攻坚战检验。</w:t>
      </w:r>
      <w:r w:rsidR="00E77016">
        <w:rPr>
          <w:rFonts w:ascii="宋体" w:hAnsi="宋体" w:hint="eastAsia"/>
          <w:sz w:val="24"/>
          <w:szCs w:val="24"/>
        </w:rPr>
        <w:t>最后</w:t>
      </w:r>
      <w:r w:rsidR="00776AC6">
        <w:rPr>
          <w:rFonts w:ascii="宋体" w:hAnsi="宋体" w:hint="eastAsia"/>
          <w:sz w:val="24"/>
          <w:szCs w:val="24"/>
        </w:rPr>
        <w:t>教研组每位老师</w:t>
      </w:r>
      <w:r w:rsidR="00E77016">
        <w:rPr>
          <w:rFonts w:ascii="宋体" w:hAnsi="宋体" w:hint="eastAsia"/>
          <w:sz w:val="24"/>
          <w:szCs w:val="24"/>
        </w:rPr>
        <w:t>上交一份</w:t>
      </w:r>
      <w:r w:rsidR="00235D65">
        <w:rPr>
          <w:rFonts w:ascii="宋体" w:hAnsi="宋体" w:hint="eastAsia"/>
          <w:sz w:val="24"/>
          <w:szCs w:val="24"/>
        </w:rPr>
        <w:t>符合“学研课堂”要求的</w:t>
      </w:r>
      <w:r w:rsidR="00E77016">
        <w:rPr>
          <w:rFonts w:ascii="宋体" w:hAnsi="宋体" w:hint="eastAsia"/>
          <w:sz w:val="24"/>
          <w:szCs w:val="24"/>
        </w:rPr>
        <w:t>案例</w:t>
      </w:r>
      <w:r w:rsidR="00235D65">
        <w:rPr>
          <w:rFonts w:ascii="宋体" w:hAnsi="宋体" w:hint="eastAsia"/>
          <w:sz w:val="24"/>
          <w:szCs w:val="24"/>
        </w:rPr>
        <w:t>的</w:t>
      </w:r>
      <w:r w:rsidR="00CF28A2">
        <w:rPr>
          <w:rFonts w:ascii="宋体" w:hAnsi="宋体" w:hint="eastAsia"/>
          <w:sz w:val="24"/>
          <w:szCs w:val="24"/>
        </w:rPr>
        <w:t>全套资料</w:t>
      </w:r>
      <w:r w:rsidR="00235D65">
        <w:rPr>
          <w:rFonts w:ascii="宋体" w:hAnsi="宋体" w:hint="eastAsia"/>
          <w:sz w:val="24"/>
          <w:szCs w:val="24"/>
        </w:rPr>
        <w:t>（教案、课件、作业设计等）</w:t>
      </w:r>
      <w:r w:rsidR="00E77016">
        <w:rPr>
          <w:rFonts w:ascii="宋体" w:hAnsi="宋体" w:hint="eastAsia"/>
          <w:sz w:val="24"/>
          <w:szCs w:val="24"/>
        </w:rPr>
        <w:t>。</w:t>
      </w:r>
    </w:p>
    <w:p w:rsidR="00FD0E0F" w:rsidRDefault="00FD0E0F" w:rsidP="00FD0E0F">
      <w:pPr>
        <w:rPr>
          <w:rFonts w:ascii="宋体" w:hAnsi="宋体"/>
          <w:sz w:val="24"/>
          <w:szCs w:val="24"/>
        </w:rPr>
      </w:pPr>
    </w:p>
    <w:p w:rsidR="00755106" w:rsidRDefault="00755106" w:rsidP="00E77016">
      <w:pPr>
        <w:rPr>
          <w:sz w:val="24"/>
          <w:szCs w:val="24"/>
        </w:rPr>
      </w:pPr>
    </w:p>
    <w:p w:rsidR="00BF2819" w:rsidRDefault="00BF2819" w:rsidP="00E77016">
      <w:pPr>
        <w:rPr>
          <w:sz w:val="24"/>
          <w:szCs w:val="24"/>
        </w:rPr>
      </w:pPr>
    </w:p>
    <w:p w:rsidR="00BF2819" w:rsidRPr="00142152" w:rsidRDefault="00BF2819" w:rsidP="00A43798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76617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月</w:t>
      </w:r>
      <w:r w:rsidR="00E7701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sectPr w:rsidR="00BF2819" w:rsidRPr="0014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188"/>
    <w:multiLevelType w:val="hybridMultilevel"/>
    <w:tmpl w:val="0FEE599A"/>
    <w:lvl w:ilvl="0" w:tplc="F99C6160">
      <w:start w:val="1"/>
      <w:numFmt w:val="decimal"/>
      <w:lvlText w:val="（%1）"/>
      <w:lvlJc w:val="left"/>
      <w:pPr>
        <w:ind w:left="1140" w:hanging="7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C1"/>
    <w:rsid w:val="00002EE3"/>
    <w:rsid w:val="001367B0"/>
    <w:rsid w:val="00142152"/>
    <w:rsid w:val="001D77CF"/>
    <w:rsid w:val="00235D65"/>
    <w:rsid w:val="002A3ECC"/>
    <w:rsid w:val="003D21E8"/>
    <w:rsid w:val="00481EFA"/>
    <w:rsid w:val="004933C6"/>
    <w:rsid w:val="004F6BBD"/>
    <w:rsid w:val="005B583A"/>
    <w:rsid w:val="0065479E"/>
    <w:rsid w:val="00687F6D"/>
    <w:rsid w:val="006A3E6A"/>
    <w:rsid w:val="006C696E"/>
    <w:rsid w:val="007100D9"/>
    <w:rsid w:val="00751D2E"/>
    <w:rsid w:val="00753494"/>
    <w:rsid w:val="00755106"/>
    <w:rsid w:val="00761816"/>
    <w:rsid w:val="00766179"/>
    <w:rsid w:val="00776AC6"/>
    <w:rsid w:val="007830B9"/>
    <w:rsid w:val="00832B5E"/>
    <w:rsid w:val="009045C1"/>
    <w:rsid w:val="009F7271"/>
    <w:rsid w:val="00A43798"/>
    <w:rsid w:val="00AE3312"/>
    <w:rsid w:val="00AE450B"/>
    <w:rsid w:val="00BF2819"/>
    <w:rsid w:val="00C377ED"/>
    <w:rsid w:val="00C50561"/>
    <w:rsid w:val="00CF28A2"/>
    <w:rsid w:val="00D77B48"/>
    <w:rsid w:val="00E77016"/>
    <w:rsid w:val="00F26253"/>
    <w:rsid w:val="00F52756"/>
    <w:rsid w:val="00F768A0"/>
    <w:rsid w:val="00F86395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C1"/>
    <w:pPr>
      <w:widowControl w:val="0"/>
      <w:spacing w:line="4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0F"/>
    <w:pPr>
      <w:spacing w:line="240" w:lineRule="auto"/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C1"/>
    <w:pPr>
      <w:widowControl w:val="0"/>
      <w:spacing w:line="4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0F"/>
    <w:pPr>
      <w:spacing w:line="240" w:lineRule="auto"/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王灿</dc:creator>
  <cp:lastModifiedBy>周钢</cp:lastModifiedBy>
  <cp:revision>2</cp:revision>
  <dcterms:created xsi:type="dcterms:W3CDTF">2019-12-18T08:43:00Z</dcterms:created>
  <dcterms:modified xsi:type="dcterms:W3CDTF">2019-12-18T08:43:00Z</dcterms:modified>
</cp:coreProperties>
</file>